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898F" w14:textId="77777777" w:rsidR="00A55C06" w:rsidRDefault="003359F0" w:rsidP="00E75F28">
      <w:pPr>
        <w:jc w:val="both"/>
        <w:rPr>
          <w:rFonts w:ascii="Averta for TBWA" w:hAnsi="Averta for TBWA"/>
          <w:b/>
          <w:bCs/>
          <w:sz w:val="36"/>
          <w:szCs w:val="36"/>
          <w:lang w:val="fr-FR"/>
        </w:rPr>
      </w:pPr>
      <w:r w:rsidRPr="00A55C06">
        <w:rPr>
          <w:rFonts w:ascii="Averta for TBWA" w:hAnsi="Averta for TBWA"/>
          <w:b/>
          <w:bCs/>
          <w:sz w:val="36"/>
          <w:szCs w:val="36"/>
          <w:lang w:val="fr-FR"/>
        </w:rPr>
        <w:t>TBWA E</w:t>
      </w:r>
      <w:r w:rsidR="00A55C06" w:rsidRPr="00A55C06">
        <w:rPr>
          <w:rFonts w:ascii="Averta for TBWA" w:hAnsi="Averta for TBWA"/>
          <w:b/>
          <w:bCs/>
          <w:sz w:val="36"/>
          <w:szCs w:val="36"/>
          <w:lang w:val="fr-FR"/>
        </w:rPr>
        <w:t>T</w:t>
      </w:r>
      <w:r w:rsidRPr="00A55C06">
        <w:rPr>
          <w:rFonts w:ascii="Averta for TBWA" w:hAnsi="Averta for TBWA"/>
          <w:b/>
          <w:bCs/>
          <w:sz w:val="36"/>
          <w:szCs w:val="36"/>
          <w:lang w:val="fr-FR"/>
        </w:rPr>
        <w:t xml:space="preserve"> </w:t>
      </w:r>
      <w:proofErr w:type="gramStart"/>
      <w:r w:rsidRPr="00A55C06">
        <w:rPr>
          <w:rFonts w:ascii="Averta for TBWA" w:hAnsi="Averta for TBWA"/>
          <w:b/>
          <w:bCs/>
          <w:sz w:val="36"/>
          <w:szCs w:val="36"/>
          <w:lang w:val="fr-FR"/>
        </w:rPr>
        <w:t>ING</w:t>
      </w:r>
      <w:r w:rsidR="00A55C06" w:rsidRPr="00A55C06">
        <w:rPr>
          <w:rFonts w:ascii="Averta for TBWA" w:hAnsi="Averta for TBWA"/>
          <w:b/>
          <w:bCs/>
          <w:sz w:val="36"/>
          <w:szCs w:val="36"/>
          <w:lang w:val="fr-FR"/>
        </w:rPr>
        <w:t>:</w:t>
      </w:r>
      <w:proofErr w:type="gramEnd"/>
      <w:r w:rsidR="00A55C06" w:rsidRPr="00A55C06">
        <w:rPr>
          <w:rFonts w:ascii="Averta for TBWA" w:hAnsi="Averta for TBWA"/>
          <w:b/>
          <w:bCs/>
          <w:sz w:val="36"/>
          <w:szCs w:val="36"/>
          <w:lang w:val="fr-FR"/>
        </w:rPr>
        <w:t xml:space="preserve"> </w:t>
      </w:r>
    </w:p>
    <w:p w14:paraId="320C2FCA" w14:textId="45CB213B" w:rsidR="00E75F28" w:rsidRPr="00A55C06" w:rsidRDefault="00EC4B3D" w:rsidP="00E75F28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Averta for TBWA" w:hAnsi="Averta for TBWA"/>
          <w:b/>
          <w:bCs/>
          <w:sz w:val="36"/>
          <w:szCs w:val="36"/>
          <w:lang w:val="fr-FR"/>
        </w:rPr>
        <w:t xml:space="preserve">THAT’S </w:t>
      </w:r>
      <w:r w:rsidR="003359F0" w:rsidRPr="00A55C06">
        <w:rPr>
          <w:rFonts w:ascii="Averta for TBWA" w:hAnsi="Averta for TBWA"/>
          <w:b/>
          <w:bCs/>
          <w:sz w:val="36"/>
          <w:szCs w:val="36"/>
          <w:lang w:val="fr-FR"/>
        </w:rPr>
        <w:t>DO</w:t>
      </w:r>
      <w:r w:rsidR="00A55C06">
        <w:rPr>
          <w:rFonts w:ascii="Averta for TBWA" w:hAnsi="Averta for TBWA"/>
          <w:b/>
          <w:bCs/>
          <w:sz w:val="36"/>
          <w:szCs w:val="36"/>
          <w:lang w:val="fr-FR"/>
        </w:rPr>
        <w:t xml:space="preserve"> </w:t>
      </w:r>
      <w:r w:rsidR="003359F0" w:rsidRPr="00A55C06">
        <w:rPr>
          <w:rFonts w:ascii="Averta for TBWA" w:hAnsi="Averta for TBWA"/>
          <w:b/>
          <w:bCs/>
          <w:sz w:val="36"/>
          <w:szCs w:val="36"/>
          <w:lang w:val="fr-FR"/>
        </w:rPr>
        <w:t>MORE</w:t>
      </w:r>
      <w:r w:rsidR="00A55C06">
        <w:rPr>
          <w:rFonts w:ascii="Averta for TBWA" w:hAnsi="Averta for TBWA"/>
          <w:b/>
          <w:bCs/>
          <w:sz w:val="36"/>
          <w:szCs w:val="36"/>
          <w:lang w:val="fr-FR"/>
        </w:rPr>
        <w:t>EEE</w:t>
      </w:r>
      <w:r w:rsidR="003359F0" w:rsidRPr="00A55C06">
        <w:rPr>
          <w:rFonts w:ascii="Averta for TBWA" w:hAnsi="Averta for TBWA"/>
          <w:b/>
          <w:bCs/>
          <w:sz w:val="36"/>
          <w:szCs w:val="36"/>
          <w:lang w:val="fr-FR"/>
        </w:rPr>
        <w:t>!</w:t>
      </w:r>
      <w:r w:rsidR="003359F0" w:rsidRPr="00A55C06">
        <w:rPr>
          <w:rFonts w:ascii="Cambria" w:hAnsi="Cambria" w:cs="Cambria"/>
          <w:b/>
          <w:bCs/>
          <w:sz w:val="36"/>
          <w:szCs w:val="36"/>
          <w:lang w:val="fr-FR"/>
        </w:rPr>
        <w:t> </w:t>
      </w:r>
    </w:p>
    <w:p w14:paraId="528DC83F" w14:textId="3CFC6B9A" w:rsidR="00E75F28" w:rsidRPr="00EC4B3D" w:rsidRDefault="003359F0" w:rsidP="00E75F28">
      <w:pPr>
        <w:rPr>
          <w:rFonts w:ascii="Averta for TBWA Extrabold" w:hAnsi="Averta for TBWA Extrabold" w:cs="Times New Roman"/>
          <w:b/>
          <w:bCs/>
          <w:sz w:val="16"/>
          <w:szCs w:val="16"/>
        </w:rPr>
      </w:pPr>
      <w:r w:rsidRPr="00EC4B3D">
        <w:rPr>
          <w:rFonts w:ascii="Averta for TBWA Extrabold" w:hAnsi="Averta for TBWA Extrabold" w:cs="Times New Roman"/>
          <w:b/>
          <w:bCs/>
          <w:sz w:val="16"/>
          <w:szCs w:val="16"/>
        </w:rPr>
        <w:t>1/10/2024</w:t>
      </w:r>
    </w:p>
    <w:p w14:paraId="6751C3DF" w14:textId="77777777" w:rsidR="00E75F28" w:rsidRPr="00EC4B3D" w:rsidRDefault="00E75F28" w:rsidP="00E75F28">
      <w:pPr>
        <w:jc w:val="both"/>
        <w:rPr>
          <w:rFonts w:ascii="Times New Roman" w:hAnsi="Times New Roman" w:cs="Times New Roman"/>
        </w:rPr>
      </w:pPr>
    </w:p>
    <w:p w14:paraId="084A1372" w14:textId="51A193B7" w:rsidR="003359F0" w:rsidRPr="00EC4B3D" w:rsidRDefault="00A55C06" w:rsidP="003359F0">
      <w:pPr>
        <w:rPr>
          <w:rFonts w:ascii="Averta for TBWA" w:hAnsi="Averta for TBWA" w:cs="Times New Roman"/>
          <w:noProof/>
        </w:rPr>
      </w:pPr>
      <w:r w:rsidRPr="00A55C06">
        <w:rPr>
          <w:rFonts w:ascii="Averta for TBWA" w:hAnsi="Averta for TBWA" w:cs="Times New Roman"/>
          <w:b/>
          <w:bCs/>
          <w:noProof/>
          <w:lang w:val="fr-FR"/>
        </w:rPr>
        <w:t xml:space="preserve">TBWA lance ce mois-ci </w:t>
      </w:r>
      <w:r>
        <w:rPr>
          <w:rFonts w:ascii="Averta for TBWA" w:hAnsi="Averta for TBWA" w:cs="Times New Roman"/>
          <w:b/>
          <w:bCs/>
          <w:noProof/>
          <w:lang w:val="fr-FR"/>
        </w:rPr>
        <w:t>UNE</w:t>
      </w:r>
      <w:r w:rsidRPr="00A55C06">
        <w:rPr>
          <w:rFonts w:ascii="Averta for TBWA" w:hAnsi="Averta for TBWA" w:cs="Times New Roman"/>
          <w:b/>
          <w:bCs/>
          <w:noProof/>
          <w:lang w:val="fr-FR"/>
        </w:rPr>
        <w:t xml:space="preserve"> nouvelle campagne pour 'ING Do More', un pack</w:t>
      </w:r>
      <w:r>
        <w:rPr>
          <w:rFonts w:ascii="Averta for TBWA" w:hAnsi="Averta for TBWA" w:cs="Times New Roman"/>
          <w:b/>
          <w:bCs/>
          <w:noProof/>
          <w:lang w:val="fr-FR"/>
        </w:rPr>
        <w:t xml:space="preserve"> </w:t>
      </w:r>
      <w:r w:rsidRPr="00A55C06">
        <w:rPr>
          <w:rFonts w:ascii="Averta for TBWA" w:hAnsi="Averta for TBWA" w:cs="Times New Roman"/>
          <w:b/>
          <w:bCs/>
          <w:noProof/>
          <w:lang w:val="fr-FR"/>
        </w:rPr>
        <w:t xml:space="preserve">bancaire </w:t>
      </w:r>
      <w:r>
        <w:rPr>
          <w:rFonts w:ascii="Averta for TBWA" w:hAnsi="Averta for TBWA" w:cs="Times New Roman"/>
          <w:b/>
          <w:bCs/>
          <w:noProof/>
          <w:lang w:val="fr-FR"/>
        </w:rPr>
        <w:t xml:space="preserve">très </w:t>
      </w:r>
      <w:r w:rsidRPr="00A55C06">
        <w:rPr>
          <w:rFonts w:ascii="Averta for TBWA" w:hAnsi="Averta for TBWA" w:cs="Times New Roman"/>
          <w:b/>
          <w:bCs/>
          <w:noProof/>
          <w:lang w:val="fr-FR"/>
        </w:rPr>
        <w:t>complet avec un compte à vue et de nombreux avantages. Dans ce nouveau spot TV, nous suivons l'histoire de Mona, une jeune maman qui - quoi qu'il arrive - traverse la vie en chantant grâce au pack ING Do More.</w:t>
      </w:r>
      <w:r w:rsidR="003359F0" w:rsidRPr="00A55C06">
        <w:rPr>
          <w:rFonts w:ascii="Averta for TBWA" w:hAnsi="Averta for TBWA" w:cs="Times New Roman"/>
          <w:noProof/>
          <w:lang w:val="fr-FR"/>
        </w:rPr>
        <w:br/>
      </w:r>
      <w:r w:rsidR="003359F0" w:rsidRPr="00A55C06">
        <w:rPr>
          <w:rFonts w:ascii="Averta for TBWA" w:hAnsi="Averta for TBWA" w:cs="Times New Roman"/>
          <w:noProof/>
          <w:lang w:val="fr-FR"/>
        </w:rPr>
        <w:br/>
      </w:r>
      <w:r w:rsidRPr="00A55C06">
        <w:rPr>
          <w:rFonts w:ascii="Averta for TBWA" w:hAnsi="Averta for TBWA" w:cs="Times New Roman"/>
          <w:noProof/>
          <w:lang w:val="fr-FR"/>
        </w:rPr>
        <w:t xml:space="preserve">Un vase </w:t>
      </w:r>
      <w:r>
        <w:rPr>
          <w:rFonts w:ascii="Averta for TBWA" w:hAnsi="Averta for TBWA" w:cs="Times New Roman"/>
          <w:noProof/>
          <w:lang w:val="fr-FR"/>
        </w:rPr>
        <w:t>tout neuf</w:t>
      </w:r>
      <w:r w:rsidRPr="00A55C06">
        <w:rPr>
          <w:rFonts w:ascii="Averta for TBWA" w:hAnsi="Averta for TBWA" w:cs="Times New Roman"/>
          <w:noProof/>
          <w:lang w:val="fr-FR"/>
        </w:rPr>
        <w:t xml:space="preserve"> qui se brise </w:t>
      </w:r>
      <w:r>
        <w:rPr>
          <w:rFonts w:ascii="Averta for TBWA" w:hAnsi="Averta for TBWA" w:cs="Times New Roman"/>
          <w:noProof/>
          <w:lang w:val="fr-FR"/>
        </w:rPr>
        <w:t xml:space="preserve">en mille morceaux </w:t>
      </w:r>
      <w:r w:rsidRPr="00A55C06">
        <w:rPr>
          <w:rFonts w:ascii="Averta for TBWA" w:hAnsi="Averta for TBWA" w:cs="Times New Roman"/>
          <w:noProof/>
          <w:lang w:val="fr-FR"/>
        </w:rPr>
        <w:t xml:space="preserve">? Pas de problème, </w:t>
      </w:r>
      <w:r>
        <w:rPr>
          <w:rFonts w:ascii="Averta for TBWA" w:hAnsi="Averta for TBWA" w:cs="Times New Roman"/>
          <w:noProof/>
          <w:lang w:val="fr-FR"/>
        </w:rPr>
        <w:t>Mon</w:t>
      </w:r>
      <w:r w:rsidRPr="00A55C06">
        <w:rPr>
          <w:rFonts w:ascii="Averta for TBWA" w:hAnsi="Averta for TBWA" w:cs="Times New Roman"/>
          <w:noProof/>
          <w:lang w:val="fr-FR"/>
        </w:rPr>
        <w:t xml:space="preserve">a une assurance achats. C'est </w:t>
      </w:r>
      <w:r>
        <w:rPr>
          <w:rFonts w:ascii="Averta for TBWA" w:hAnsi="Averta for TBWA" w:cs="Times New Roman"/>
          <w:noProof/>
          <w:lang w:val="fr-FR"/>
        </w:rPr>
        <w:t xml:space="preserve">aussi </w:t>
      </w:r>
      <w:r w:rsidRPr="00A55C06">
        <w:rPr>
          <w:rFonts w:ascii="Averta for TBWA" w:hAnsi="Averta for TBWA" w:cs="Times New Roman"/>
          <w:noProof/>
          <w:lang w:val="fr-FR"/>
        </w:rPr>
        <w:t>ça</w:t>
      </w:r>
      <w:r>
        <w:rPr>
          <w:rFonts w:ascii="Averta for TBWA" w:hAnsi="Averta for TBWA" w:cs="Times New Roman"/>
          <w:noProof/>
          <w:lang w:val="fr-FR"/>
        </w:rPr>
        <w:t>,</w:t>
      </w:r>
      <w:r w:rsidRPr="00A55C06">
        <w:rPr>
          <w:rFonts w:ascii="Averta for TBWA" w:hAnsi="Averta for TBWA" w:cs="Times New Roman"/>
          <w:noProof/>
          <w:lang w:val="fr-FR"/>
        </w:rPr>
        <w:t xml:space="preserve"> Do Moreeeee. </w:t>
      </w:r>
      <w:r>
        <w:rPr>
          <w:rFonts w:ascii="Averta for TBWA" w:hAnsi="Averta for TBWA" w:cs="Times New Roman"/>
          <w:noProof/>
          <w:lang w:val="fr-FR"/>
        </w:rPr>
        <w:t>P</w:t>
      </w:r>
      <w:r w:rsidRPr="00A55C06">
        <w:rPr>
          <w:rFonts w:ascii="Averta for TBWA" w:hAnsi="Averta for TBWA" w:cs="Times New Roman"/>
          <w:noProof/>
          <w:lang w:val="fr-FR"/>
        </w:rPr>
        <w:t>a</w:t>
      </w:r>
      <w:r>
        <w:rPr>
          <w:rFonts w:ascii="Averta for TBWA" w:hAnsi="Averta for TBWA" w:cs="Times New Roman"/>
          <w:noProof/>
          <w:lang w:val="fr-FR"/>
        </w:rPr>
        <w:t>yer</w:t>
      </w:r>
      <w:r w:rsidRPr="00A55C06">
        <w:rPr>
          <w:rFonts w:ascii="Averta for TBWA" w:hAnsi="Averta for TBWA" w:cs="Times New Roman"/>
          <w:noProof/>
          <w:lang w:val="fr-FR"/>
        </w:rPr>
        <w:t xml:space="preserve"> sans contact alors que vous avez les mains pleines ? C'est possible </w:t>
      </w:r>
      <w:r>
        <w:rPr>
          <w:rFonts w:ascii="Averta for TBWA" w:hAnsi="Averta for TBWA" w:cs="Times New Roman"/>
          <w:noProof/>
          <w:lang w:val="fr-FR"/>
        </w:rPr>
        <w:t xml:space="preserve">aussi, </w:t>
      </w:r>
      <w:r w:rsidRPr="00A55C06">
        <w:rPr>
          <w:rFonts w:ascii="Averta for TBWA" w:hAnsi="Averta for TBWA" w:cs="Times New Roman"/>
          <w:noProof/>
          <w:lang w:val="fr-FR"/>
        </w:rPr>
        <w:t>avec Do Moreeeee ! Ces avantages, et bien d'autres encore, sont mis en scène dans une campagne joyeuse et ludique réalisée par Christophe Dolcerocca</w:t>
      </w:r>
      <w:r>
        <w:rPr>
          <w:rFonts w:ascii="Averta for TBWA" w:hAnsi="Averta for TBWA" w:cs="Times New Roman"/>
          <w:noProof/>
          <w:lang w:val="fr-FR"/>
        </w:rPr>
        <w:t xml:space="preserve">, </w:t>
      </w:r>
      <w:r w:rsidRPr="00A55C06">
        <w:rPr>
          <w:rFonts w:ascii="Averta for TBWA" w:hAnsi="Averta for TBWA" w:cs="Times New Roman"/>
          <w:noProof/>
          <w:lang w:val="fr-FR"/>
        </w:rPr>
        <w:t xml:space="preserve">de la maison de production Wenneker. Détail amusant : la célèbre chanson « That's Amoréééé » a été modernisée avec l'aide de Poum Tchak. Tout cela pour montrer qu'avec le pack Do More d'ING, tout peut se faire en douceur. </w:t>
      </w:r>
      <w:r w:rsidRPr="00EC4B3D">
        <w:rPr>
          <w:rFonts w:ascii="Averta for TBWA" w:hAnsi="Averta for TBWA" w:cs="Times New Roman"/>
          <w:noProof/>
        </w:rPr>
        <w:t>Découvrez-le ici :</w:t>
      </w:r>
    </w:p>
    <w:p w14:paraId="46C499E2" w14:textId="77777777" w:rsidR="00A55C06" w:rsidRPr="00EC4B3D" w:rsidRDefault="00A55C06" w:rsidP="003359F0">
      <w:pPr>
        <w:rPr>
          <w:rFonts w:ascii="Averta for TBWA" w:hAnsi="Averta for TBWA" w:cs="Times New Roman"/>
          <w:noProof/>
        </w:rPr>
      </w:pPr>
    </w:p>
    <w:p w14:paraId="472E8504" w14:textId="77777777" w:rsidR="00A55C06" w:rsidRPr="00EC4B3D" w:rsidRDefault="00A55C06" w:rsidP="003359F0">
      <w:pPr>
        <w:rPr>
          <w:rFonts w:ascii="Averta for TBWA" w:hAnsi="Averta for TBWA" w:cs="Times New Roman"/>
          <w:b/>
          <w:bCs/>
        </w:rPr>
      </w:pPr>
    </w:p>
    <w:p w14:paraId="1CD8C3F9" w14:textId="77777777" w:rsidR="003359F0" w:rsidRPr="003359F0" w:rsidRDefault="003359F0" w:rsidP="003359F0">
      <w:pPr>
        <w:pBdr>
          <w:bottom w:val="single" w:sz="6" w:space="1" w:color="auto"/>
        </w:pBdr>
        <w:rPr>
          <w:rFonts w:ascii="Averta for TBWA" w:hAnsi="Averta for TBWA" w:cs="Times New Roman"/>
          <w:noProof/>
        </w:rPr>
      </w:pPr>
      <w:r w:rsidRPr="003359F0">
        <w:rPr>
          <w:rFonts w:ascii="Cambria" w:hAnsi="Cambria" w:cs="Cambria"/>
          <w:noProof/>
        </w:rPr>
        <w:t> </w:t>
      </w:r>
    </w:p>
    <w:p w14:paraId="1F5C5B70" w14:textId="6091552C" w:rsidR="00E75F28" w:rsidRPr="00EC4B3D" w:rsidRDefault="00E75F28" w:rsidP="00E75F28">
      <w:pPr>
        <w:pBdr>
          <w:bottom w:val="single" w:sz="6" w:space="1" w:color="auto"/>
        </w:pBdr>
        <w:rPr>
          <w:rFonts w:ascii="Averta for TBWA" w:hAnsi="Averta for TBWA" w:cs="Times New Roman"/>
        </w:rPr>
      </w:pPr>
    </w:p>
    <w:p w14:paraId="588EA496" w14:textId="77777777" w:rsidR="00E75F28" w:rsidRPr="00EC4B3D" w:rsidRDefault="00E75F28" w:rsidP="00E75F28">
      <w:pPr>
        <w:rPr>
          <w:rFonts w:ascii="Averta for TBWA" w:hAnsi="Averta for TBWA" w:cs="Times New Roman"/>
        </w:rPr>
      </w:pPr>
    </w:p>
    <w:p w14:paraId="2BCD6C11" w14:textId="16145AC3" w:rsidR="00E75F28" w:rsidRPr="00EC4B3D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&lt;Insert contact TBWA: </w:t>
      </w:r>
      <w:r w:rsidR="003359F0"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>Elien Onclinx – Account Director - elien.onclinx@tbwa.be</w:t>
      </w:r>
      <w:r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>&gt;</w:t>
      </w:r>
    </w:p>
    <w:p w14:paraId="01A90218" w14:textId="4F7F550E" w:rsidR="00E75F28" w:rsidRPr="00EC4B3D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>&lt;Insert contact TBWA: PR&gt;</w:t>
      </w:r>
    </w:p>
    <w:p w14:paraId="7AAA3485" w14:textId="77777777" w:rsidR="003359F0" w:rsidRPr="003359F0" w:rsidRDefault="00E75F28" w:rsidP="003359F0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>&lt;Insert contact Client&gt;</w:t>
      </w:r>
      <w:r w:rsidR="003359F0"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 Laurence </w:t>
      </w:r>
      <w:proofErr w:type="spellStart"/>
      <w:r w:rsidR="003359F0"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>Georlette</w:t>
      </w:r>
      <w:proofErr w:type="spellEnd"/>
      <w:r w:rsidR="003359F0"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 - </w:t>
      </w:r>
      <w:r w:rsidR="003359F0" w:rsidRPr="003359F0">
        <w:rPr>
          <w:rFonts w:ascii="Averta for TBWA Extrabold" w:hAnsi="Averta for TBWA Extrabold" w:cs="Times New Roman"/>
          <w:b/>
          <w:bCs/>
          <w:sz w:val="20"/>
          <w:szCs w:val="20"/>
        </w:rPr>
        <w:t>MarCom Retail</w:t>
      </w:r>
      <w:r w:rsidR="003359F0" w:rsidRPr="003359F0">
        <w:rPr>
          <w:rFonts w:ascii="Cambria" w:hAnsi="Cambria" w:cs="Cambria"/>
          <w:b/>
          <w:bCs/>
          <w:sz w:val="20"/>
          <w:szCs w:val="20"/>
        </w:rPr>
        <w:t> </w:t>
      </w:r>
    </w:p>
    <w:p w14:paraId="6CB03A66" w14:textId="224E363E" w:rsidR="00E75F28" w:rsidRPr="003359F0" w:rsidRDefault="003359F0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3359F0">
        <w:rPr>
          <w:rFonts w:ascii="Averta for TBWA Extrabold" w:hAnsi="Averta for TBWA Extrabold" w:cs="Times New Roman"/>
          <w:b/>
          <w:bCs/>
          <w:sz w:val="20"/>
          <w:szCs w:val="20"/>
        </w:rPr>
        <w:t>Center of Expertise Communications, Brand &amp; Marketing Communications</w:t>
      </w:r>
      <w:r w:rsidRPr="003359F0">
        <w:rPr>
          <w:rFonts w:ascii="Cambria" w:hAnsi="Cambria" w:cs="Cambria"/>
          <w:b/>
          <w:bCs/>
          <w:sz w:val="20"/>
          <w:szCs w:val="20"/>
        </w:rPr>
        <w:t> </w:t>
      </w:r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- </w:t>
      </w:r>
      <w:r w:rsidRPr="00EC4B3D">
        <w:rPr>
          <w:rFonts w:ascii="Averta for TBWA Extrabold" w:hAnsi="Averta for TBWA Extrabold" w:cs="Times New Roman"/>
          <w:b/>
          <w:bCs/>
          <w:sz w:val="20"/>
          <w:szCs w:val="20"/>
        </w:rPr>
        <w:t>laurence.georlette@ing.com</w:t>
      </w:r>
    </w:p>
    <w:sectPr w:rsidR="00E75F28" w:rsidRPr="003359F0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4A26" w14:textId="77777777" w:rsidR="00F959FF" w:rsidRDefault="00F959FF" w:rsidP="00D90996">
      <w:r>
        <w:separator/>
      </w:r>
    </w:p>
  </w:endnote>
  <w:endnote w:type="continuationSeparator" w:id="0">
    <w:p w14:paraId="2163353A" w14:textId="77777777" w:rsidR="00F959FF" w:rsidRDefault="00F959FF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A134" w14:textId="2DC66EDF" w:rsidR="003359F0" w:rsidRDefault="003359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983B14" wp14:editId="07FA6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6875" cy="358140"/>
              <wp:effectExtent l="0" t="0" r="9525" b="0"/>
              <wp:wrapNone/>
              <wp:docPr id="774732412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687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3A277" w14:textId="586C96C8" w:rsidR="003359F0" w:rsidRPr="003359F0" w:rsidRDefault="003359F0" w:rsidP="00335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5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83B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25pt;height:28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7AB3A277" w14:textId="586C96C8" w:rsidR="003359F0" w:rsidRPr="003359F0" w:rsidRDefault="003359F0" w:rsidP="00335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5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3E5C" w14:textId="5D9E6DBF" w:rsidR="003359F0" w:rsidRDefault="003359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E51D78" wp14:editId="2DC110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6875" cy="358140"/>
              <wp:effectExtent l="0" t="0" r="9525" b="0"/>
              <wp:wrapNone/>
              <wp:docPr id="189652175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687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8E53A" w14:textId="2D2E9745" w:rsidR="003359F0" w:rsidRPr="003359F0" w:rsidRDefault="003359F0" w:rsidP="00335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5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1D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25pt;height:28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" filled="f" stroked="f">
              <v:textbox style="mso-fit-shape-to-text:t" inset="0,0,0,15pt">
                <w:txbxContent>
                  <w:p w14:paraId="2268E53A" w14:textId="2D2E9745" w:rsidR="003359F0" w:rsidRPr="003359F0" w:rsidRDefault="003359F0" w:rsidP="00335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5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BDBC" w14:textId="0F9CC8D6" w:rsidR="003359F0" w:rsidRDefault="003359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D17709" wp14:editId="480234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6875" cy="358140"/>
              <wp:effectExtent l="0" t="0" r="9525" b="0"/>
              <wp:wrapNone/>
              <wp:docPr id="993556407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687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D2843" w14:textId="418E36C1" w:rsidR="003359F0" w:rsidRPr="003359F0" w:rsidRDefault="003359F0" w:rsidP="00335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5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7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25pt;height:28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" filled="f" stroked="f">
              <v:textbox style="mso-fit-shape-to-text:t" inset="0,0,0,15pt">
                <w:txbxContent>
                  <w:p w14:paraId="08CD2843" w14:textId="418E36C1" w:rsidR="003359F0" w:rsidRPr="003359F0" w:rsidRDefault="003359F0" w:rsidP="00335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5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7C38" w14:textId="77777777" w:rsidR="00F959FF" w:rsidRDefault="00F959FF" w:rsidP="00D90996">
      <w:r>
        <w:separator/>
      </w:r>
    </w:p>
  </w:footnote>
  <w:footnote w:type="continuationSeparator" w:id="0">
    <w:p w14:paraId="0DEF66A3" w14:textId="77777777" w:rsidR="00F959FF" w:rsidRDefault="00F959FF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16CA7"/>
    <w:rsid w:val="00126425"/>
    <w:rsid w:val="001638C4"/>
    <w:rsid w:val="00172F10"/>
    <w:rsid w:val="001A2D55"/>
    <w:rsid w:val="001D6456"/>
    <w:rsid w:val="001E7DA2"/>
    <w:rsid w:val="00295BC4"/>
    <w:rsid w:val="003359F0"/>
    <w:rsid w:val="003A2851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9D0867"/>
    <w:rsid w:val="00A55C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35006"/>
    <w:rsid w:val="00E43170"/>
    <w:rsid w:val="00E75F28"/>
    <w:rsid w:val="00EC4B3D"/>
    <w:rsid w:val="00F17679"/>
    <w:rsid w:val="00F33B66"/>
    <w:rsid w:val="00F959FF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Elien Onclinx</cp:lastModifiedBy>
  <cp:revision>4</cp:revision>
  <cp:lastPrinted>2019-02-06T10:00:00Z</cp:lastPrinted>
  <dcterms:created xsi:type="dcterms:W3CDTF">2024-09-27T11:16:00Z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3b3877b7,2e2d7a7c,710aa019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2024-09-27T11:15:37Z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3fbf0a5c-01f0-4fd5-9599-9402e0dca70a</vt:lpwstr>
  </property>
  <property fmtid="{D5CDD505-2E9C-101B-9397-08002B2CF9AE}" pid="11" name="MSIP_Label_8e19d756-792e-42a1-bcad-4cb9051ddd2d_ContentBits">
    <vt:lpwstr>2</vt:lpwstr>
  </property>
</Properties>
</file>